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1C883">
      <w:pPr>
        <w:spacing w:line="580" w:lineRule="exact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</w:p>
    <w:tbl>
      <w:tblPr>
        <w:tblStyle w:val="8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"/>
        <w:gridCol w:w="670"/>
        <w:gridCol w:w="1859"/>
        <w:gridCol w:w="908"/>
        <w:gridCol w:w="454"/>
        <w:gridCol w:w="605"/>
        <w:gridCol w:w="285"/>
        <w:gridCol w:w="686"/>
        <w:gridCol w:w="1012"/>
        <w:gridCol w:w="236"/>
        <w:gridCol w:w="675"/>
        <w:gridCol w:w="108"/>
        <w:gridCol w:w="827"/>
        <w:gridCol w:w="95"/>
        <w:gridCol w:w="894"/>
        <w:gridCol w:w="957"/>
        <w:gridCol w:w="230"/>
        <w:gridCol w:w="236"/>
        <w:gridCol w:w="482"/>
        <w:gridCol w:w="948"/>
        <w:gridCol w:w="948"/>
        <w:gridCol w:w="1105"/>
      </w:tblGrid>
      <w:tr w14:paraId="5E8DFB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  <w:jc w:val="center"/>
        </w:trPr>
        <w:tc>
          <w:tcPr>
            <w:tcW w:w="14240" w:type="dxa"/>
            <w:gridSpan w:val="22"/>
            <w:noWrap w:val="0"/>
            <w:tcMar>
              <w:top w:w="15" w:type="dxa"/>
              <w:bottom w:w="15" w:type="dxa"/>
            </w:tcMar>
            <w:vAlign w:val="center"/>
          </w:tcPr>
          <w:p w14:paraId="69D99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0"/>
                <w:szCs w:val="40"/>
              </w:rPr>
              <w:t>202</w:t>
            </w:r>
            <w:r>
              <w:rPr>
                <w:rFonts w:hint="eastAsia" w:ascii="方正小标宋_GBK" w:hAnsi="方正小标宋_GBK" w:eastAsia="方正小标宋_GBK" w:cs="方正小标宋_GBK"/>
                <w:sz w:val="40"/>
                <w:szCs w:val="40"/>
                <w:lang w:val="en-US" w:eastAsia="zh-CN"/>
              </w:rPr>
              <w:t>5</w:t>
            </w:r>
            <w:r>
              <w:rPr>
                <w:rFonts w:hint="eastAsia" w:ascii="方正小标宋_GBK" w:hAnsi="方正小标宋_GBK" w:eastAsia="方正小标宋_GBK" w:cs="方正小标宋_GBK"/>
                <w:sz w:val="40"/>
                <w:szCs w:val="40"/>
              </w:rPr>
              <w:t>年调整</w:t>
            </w:r>
            <w:r>
              <w:rPr>
                <w:rFonts w:hint="eastAsia" w:ascii="方正小标宋_GBK" w:hAnsi="方正小标宋_GBK" w:eastAsia="方正小标宋_GBK" w:cs="方正小标宋_GBK"/>
                <w:sz w:val="40"/>
                <w:szCs w:val="40"/>
                <w:lang w:eastAsia="zh-CN"/>
              </w:rPr>
              <w:t>退休人员</w:t>
            </w:r>
            <w:r>
              <w:rPr>
                <w:rFonts w:hint="eastAsia" w:ascii="方正小标宋_GBK" w:hAnsi="方正小标宋_GBK" w:eastAsia="方正小标宋_GBK" w:cs="方正小标宋_GBK"/>
                <w:sz w:val="40"/>
                <w:szCs w:val="40"/>
              </w:rPr>
              <w:t>基本养老金情况汇总表</w:t>
            </w:r>
          </w:p>
        </w:tc>
      </w:tr>
      <w:tr w14:paraId="235E0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80" w:hRule="exact"/>
          <w:jc w:val="center"/>
        </w:trPr>
        <w:tc>
          <w:tcPr>
            <w:tcW w:w="2529" w:type="dxa"/>
            <w:gridSpan w:val="2"/>
            <w:noWrap w:val="0"/>
            <w:vAlign w:val="center"/>
          </w:tcPr>
          <w:p w14:paraId="3B864DD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填报单位：（章）</w:t>
            </w:r>
          </w:p>
        </w:tc>
        <w:tc>
          <w:tcPr>
            <w:tcW w:w="908" w:type="dxa"/>
            <w:noWrap w:val="0"/>
            <w:vAlign w:val="center"/>
          </w:tcPr>
          <w:p w14:paraId="7978BE99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 w14:paraId="17F981E6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90" w:type="dxa"/>
            <w:gridSpan w:val="2"/>
            <w:noWrap w:val="0"/>
            <w:vAlign w:val="center"/>
          </w:tcPr>
          <w:p w14:paraId="57C6F66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 w14:paraId="026FB45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487221A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83" w:type="dxa"/>
            <w:gridSpan w:val="2"/>
            <w:noWrap w:val="0"/>
            <w:vAlign w:val="center"/>
          </w:tcPr>
          <w:p w14:paraId="236B616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22" w:type="dxa"/>
            <w:gridSpan w:val="2"/>
            <w:noWrap w:val="0"/>
            <w:vAlign w:val="center"/>
          </w:tcPr>
          <w:p w14:paraId="67125AAC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081" w:type="dxa"/>
            <w:gridSpan w:val="3"/>
            <w:noWrap w:val="0"/>
            <w:vAlign w:val="center"/>
          </w:tcPr>
          <w:p w14:paraId="441984A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6" w:type="dxa"/>
            <w:noWrap w:val="0"/>
            <w:vAlign w:val="center"/>
          </w:tcPr>
          <w:p w14:paraId="4E4CA43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483" w:type="dxa"/>
            <w:gridSpan w:val="4"/>
            <w:noWrap w:val="0"/>
            <w:vAlign w:val="center"/>
          </w:tcPr>
          <w:p w14:paraId="53F47F1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填报日期：202</w:t>
            </w: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sz w:val="21"/>
                <w:szCs w:val="21"/>
              </w:rPr>
              <w:t>年  月  日</w:t>
            </w:r>
          </w:p>
        </w:tc>
      </w:tr>
      <w:tr w14:paraId="2F8BE3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25" w:hRule="exact"/>
          <w:jc w:val="center"/>
        </w:trPr>
        <w:tc>
          <w:tcPr>
            <w:tcW w:w="25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6D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95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9C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总计</w:t>
            </w:r>
          </w:p>
        </w:tc>
        <w:tc>
          <w:tcPr>
            <w:tcW w:w="37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D72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企业退休人员</w:t>
            </w:r>
          </w:p>
        </w:tc>
        <w:tc>
          <w:tcPr>
            <w:tcW w:w="39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219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机关事业单位退休人员</w:t>
            </w:r>
          </w:p>
        </w:tc>
      </w:tr>
      <w:tr w14:paraId="4D03D9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25" w:hRule="exact"/>
          <w:jc w:val="center"/>
        </w:trPr>
        <w:tc>
          <w:tcPr>
            <w:tcW w:w="25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1D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E19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参加调整人数</w:t>
            </w:r>
          </w:p>
        </w:tc>
        <w:tc>
          <w:tcPr>
            <w:tcW w:w="1059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0C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月人均  增加</w:t>
            </w:r>
          </w:p>
        </w:tc>
        <w:tc>
          <w:tcPr>
            <w:tcW w:w="19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F3C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月人均养老金水平</w:t>
            </w:r>
          </w:p>
        </w:tc>
        <w:tc>
          <w:tcPr>
            <w:tcW w:w="91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91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参加调整人数</w:t>
            </w:r>
          </w:p>
        </w:tc>
        <w:tc>
          <w:tcPr>
            <w:tcW w:w="93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EF5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月人均  增加</w:t>
            </w:r>
          </w:p>
        </w:tc>
        <w:tc>
          <w:tcPr>
            <w:tcW w:w="194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E3B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月人均养老金水平</w:t>
            </w:r>
          </w:p>
        </w:tc>
        <w:tc>
          <w:tcPr>
            <w:tcW w:w="948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F11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参加调整人数</w:t>
            </w:r>
          </w:p>
        </w:tc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ED9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月人均  增加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FEB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月人均养老金水平</w:t>
            </w:r>
          </w:p>
        </w:tc>
      </w:tr>
      <w:tr w14:paraId="0603D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25" w:hRule="exact"/>
          <w:jc w:val="center"/>
        </w:trPr>
        <w:tc>
          <w:tcPr>
            <w:tcW w:w="25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8A1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3B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C8F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17C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调整前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129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调整后</w:t>
            </w:r>
          </w:p>
        </w:tc>
        <w:tc>
          <w:tcPr>
            <w:tcW w:w="91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2A0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7E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A3C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调整前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D02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调整后</w:t>
            </w:r>
          </w:p>
        </w:tc>
        <w:tc>
          <w:tcPr>
            <w:tcW w:w="948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56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A3A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0A0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调整前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0D6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调整后</w:t>
            </w:r>
          </w:p>
        </w:tc>
      </w:tr>
      <w:tr w14:paraId="21399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25" w:hRule="exact"/>
          <w:jc w:val="center"/>
        </w:trPr>
        <w:tc>
          <w:tcPr>
            <w:tcW w:w="252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6B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D1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人</w:t>
            </w: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B0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100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AC7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74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人</w:t>
            </w: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ED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741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85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FE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人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E23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74A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6D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元</w:t>
            </w:r>
          </w:p>
        </w:tc>
      </w:tr>
      <w:tr w14:paraId="58E9DD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55" w:hRule="exact"/>
          <w:jc w:val="center"/>
        </w:trPr>
        <w:tc>
          <w:tcPr>
            <w:tcW w:w="2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9A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合  计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6FEB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26D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C28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517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D0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B456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3F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21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DA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FA3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E7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277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5C3EDE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40" w:hRule="exact"/>
          <w:jc w:val="center"/>
        </w:trPr>
        <w:tc>
          <w:tcPr>
            <w:tcW w:w="2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392A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定额调整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6D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F9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78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298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91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A4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C14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D5C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D2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B5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E05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8A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</w:tr>
      <w:tr w14:paraId="42C07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70" w:hRule="exact"/>
          <w:jc w:val="center"/>
        </w:trPr>
        <w:tc>
          <w:tcPr>
            <w:tcW w:w="6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91F8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挂钩  调整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FE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小    计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E508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FB1A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AD5CC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8D5C7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7470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459467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CF52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788F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649D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C76E3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D920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8106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</w:tr>
      <w:tr w14:paraId="4F6FC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90" w:hRule="exac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0D4C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D4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#与缴费年限       （工作年限）挂钩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555A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A6FAD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C2D4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F945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A7E5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85EA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6DB2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A0BE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4AA1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6261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C936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0002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</w:tr>
      <w:tr w14:paraId="16EEE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85" w:hRule="exac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303F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63E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#与基本养老金</w:t>
            </w:r>
          </w:p>
          <w:p w14:paraId="2293D4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水平挂钩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4DB3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159F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A99B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FBC5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79C1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AC9C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6F73C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7823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5236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513397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A4C40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56BE5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</w:tr>
      <w:tr w14:paraId="52898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25" w:hRule="exact"/>
          <w:jc w:val="center"/>
        </w:trPr>
        <w:tc>
          <w:tcPr>
            <w:tcW w:w="6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642D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适当 倾斜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AD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小    计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C88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E7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A5A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ECF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2D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5E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AA4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88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B0C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CC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227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7FD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</w:tr>
      <w:tr w14:paraId="6CC73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25" w:hRule="exac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6DD47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6E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#高龄人员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6E16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E8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8E7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06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3B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5AC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43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BD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41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09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F3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D2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0342A2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60" w:hRule="exac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0628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9A1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#企业军转干部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DC729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5D7D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0BC2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9368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EE60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CFD6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6687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B923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CBDA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77BC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B335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F13A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7308A5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540" w:hRule="exac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E3A6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01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*享受军转倾斜       政策的人员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EE11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745B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299C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E17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F30EF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8FAD9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FBBA2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FF77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DF27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70FE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0DDF0F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2B94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----</w:t>
            </w:r>
          </w:p>
        </w:tc>
      </w:tr>
      <w:tr w14:paraId="230B60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20" w:hRule="exact"/>
          <w:jc w:val="center"/>
        </w:trPr>
        <w:tc>
          <w:tcPr>
            <w:tcW w:w="6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8F4F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重点关注 群体*</w:t>
            </w: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ED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6"/>
                <w:sz w:val="21"/>
                <w:szCs w:val="21"/>
              </w:rPr>
              <w:t>高级职称退休人员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8A82E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3476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1D214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DA8C5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7FE98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1FF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06032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51CD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8CB56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8549D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678F31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F2E6B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579C30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425" w:hRule="exac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34F23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EE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#正高级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DBF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E0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85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E1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F3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A69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52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1A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6C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46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4D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88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 w14:paraId="66459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0" w:type="dxa"/>
          <w:trHeight w:val="350" w:hRule="exact"/>
          <w:jc w:val="center"/>
        </w:trPr>
        <w:tc>
          <w:tcPr>
            <w:tcW w:w="6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3EB7A">
            <w:pPr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1A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#副高级</w:t>
            </w:r>
          </w:p>
        </w:tc>
        <w:tc>
          <w:tcPr>
            <w:tcW w:w="9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E9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35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56E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E2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9BE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79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3B8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5FD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2C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F4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37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EC8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</w:tbl>
    <w:p w14:paraId="68C987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default" w:ascii="宋体" w:eastAsia="宋体" w:cs="宋体"/>
          <w:color w:val="000000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4" w:type="default"/>
      <w:pgSz w:w="16783" w:h="11850" w:orient="landscape"/>
      <w:pgMar w:top="1587" w:right="2098" w:bottom="1474" w:left="1984" w:header="1304" w:footer="1417" w:gutter="0"/>
      <w:cols w:space="720" w:num="1"/>
      <w:docGrid w:type="linesAndChars" w:linePitch="577" w:charSpace="-125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CAAB0">
    <w:pPr>
      <w:pStyle w:val="6"/>
      <w:tabs>
        <w:tab w:val="center" w:pos="4153"/>
        <w:tab w:val="right" w:pos="8306"/>
        <w:tab w:val="clear" w:pos="4140"/>
        <w:tab w:val="clear" w:pos="8300"/>
      </w:tabs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61"/>
  <w:drawingGridVerticalSpacing w:val="301"/>
  <w:displayHorizontalDrawingGridEvery w:val="2"/>
  <w:displayVerticalDrawingGridEvery w:val="1"/>
  <w:doNotShadeFormData w:val="1"/>
  <w:noPunctuationKerning w:val="1"/>
  <w:characterSpacingControl w:val="compressPunctuation"/>
  <w:doNotValidateAgainstSchema/>
  <w:doNotDemarcateInvalidXml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945B66"/>
    <w:rsid w:val="03340D98"/>
    <w:rsid w:val="039B58D2"/>
    <w:rsid w:val="066A76B0"/>
    <w:rsid w:val="07310449"/>
    <w:rsid w:val="0F5D3E61"/>
    <w:rsid w:val="0FB6667A"/>
    <w:rsid w:val="10A30F52"/>
    <w:rsid w:val="12DF2B16"/>
    <w:rsid w:val="133C04E3"/>
    <w:rsid w:val="13A21630"/>
    <w:rsid w:val="143829CF"/>
    <w:rsid w:val="153F4CF7"/>
    <w:rsid w:val="1762023D"/>
    <w:rsid w:val="18752599"/>
    <w:rsid w:val="1D07646E"/>
    <w:rsid w:val="1F990122"/>
    <w:rsid w:val="20A57A49"/>
    <w:rsid w:val="20C257B3"/>
    <w:rsid w:val="213B1292"/>
    <w:rsid w:val="2287375A"/>
    <w:rsid w:val="27647C2C"/>
    <w:rsid w:val="2D5124B4"/>
    <w:rsid w:val="2DBB7EB5"/>
    <w:rsid w:val="316170BB"/>
    <w:rsid w:val="31A03096"/>
    <w:rsid w:val="32A750FE"/>
    <w:rsid w:val="3362038B"/>
    <w:rsid w:val="33812CA1"/>
    <w:rsid w:val="33B11B41"/>
    <w:rsid w:val="34FB7B8B"/>
    <w:rsid w:val="36AC2E29"/>
    <w:rsid w:val="37B462C0"/>
    <w:rsid w:val="37DF66BE"/>
    <w:rsid w:val="38E443ED"/>
    <w:rsid w:val="3974148E"/>
    <w:rsid w:val="3D692428"/>
    <w:rsid w:val="3D7B9040"/>
    <w:rsid w:val="3E626F52"/>
    <w:rsid w:val="3F7C911D"/>
    <w:rsid w:val="3FED6AF8"/>
    <w:rsid w:val="477011C7"/>
    <w:rsid w:val="480D4D38"/>
    <w:rsid w:val="49A91AC4"/>
    <w:rsid w:val="49FD01A4"/>
    <w:rsid w:val="4F17E5B9"/>
    <w:rsid w:val="4FA87B09"/>
    <w:rsid w:val="5024777D"/>
    <w:rsid w:val="50381FBC"/>
    <w:rsid w:val="510C0257"/>
    <w:rsid w:val="51935C79"/>
    <w:rsid w:val="5377A4C3"/>
    <w:rsid w:val="55960513"/>
    <w:rsid w:val="55FBC7B8"/>
    <w:rsid w:val="57A7189E"/>
    <w:rsid w:val="58F930AD"/>
    <w:rsid w:val="593014BB"/>
    <w:rsid w:val="5A7049AF"/>
    <w:rsid w:val="5B7B418D"/>
    <w:rsid w:val="5B7E3859"/>
    <w:rsid w:val="5BC019AA"/>
    <w:rsid w:val="5C5A171A"/>
    <w:rsid w:val="5DE27DA8"/>
    <w:rsid w:val="5DF61AC5"/>
    <w:rsid w:val="5E1654E4"/>
    <w:rsid w:val="5F7E2479"/>
    <w:rsid w:val="5FAE0AAF"/>
    <w:rsid w:val="5FB66BE7"/>
    <w:rsid w:val="5FBCA45E"/>
    <w:rsid w:val="63FF54EA"/>
    <w:rsid w:val="65D62DC5"/>
    <w:rsid w:val="66FD6E96"/>
    <w:rsid w:val="676F3912"/>
    <w:rsid w:val="6877404B"/>
    <w:rsid w:val="69EE4C0F"/>
    <w:rsid w:val="6BF46D6C"/>
    <w:rsid w:val="6C27180C"/>
    <w:rsid w:val="6C2E628C"/>
    <w:rsid w:val="6DB32F31"/>
    <w:rsid w:val="6DED4A3C"/>
    <w:rsid w:val="6DF7B716"/>
    <w:rsid w:val="6E3157A7"/>
    <w:rsid w:val="6EBBDE8D"/>
    <w:rsid w:val="6FE6CF62"/>
    <w:rsid w:val="70043D10"/>
    <w:rsid w:val="74C344BF"/>
    <w:rsid w:val="765661EF"/>
    <w:rsid w:val="77FFE67A"/>
    <w:rsid w:val="7A273FD9"/>
    <w:rsid w:val="7BFC56C1"/>
    <w:rsid w:val="7C6E130D"/>
    <w:rsid w:val="7D7D766B"/>
    <w:rsid w:val="7DE7BFFE"/>
    <w:rsid w:val="7E814B2B"/>
    <w:rsid w:val="7E9D3222"/>
    <w:rsid w:val="7E9D6351"/>
    <w:rsid w:val="7F435D58"/>
    <w:rsid w:val="7F6FB385"/>
    <w:rsid w:val="7FD48516"/>
    <w:rsid w:val="85F3FA7D"/>
    <w:rsid w:val="977F331B"/>
    <w:rsid w:val="9F7F7822"/>
    <w:rsid w:val="9FEB502E"/>
    <w:rsid w:val="A9FFA798"/>
    <w:rsid w:val="AFBFEAB1"/>
    <w:rsid w:val="B37BAD2E"/>
    <w:rsid w:val="B68FF9DC"/>
    <w:rsid w:val="B85D35A9"/>
    <w:rsid w:val="BBFE2186"/>
    <w:rsid w:val="BDF53F27"/>
    <w:rsid w:val="BEFA3B70"/>
    <w:rsid w:val="BFFDA4EB"/>
    <w:rsid w:val="BFFF9C38"/>
    <w:rsid w:val="CABB1FDE"/>
    <w:rsid w:val="CF5D5DAE"/>
    <w:rsid w:val="CFFDAE9B"/>
    <w:rsid w:val="DDDF6933"/>
    <w:rsid w:val="DDFF072A"/>
    <w:rsid w:val="DF7F21F7"/>
    <w:rsid w:val="ED7F1801"/>
    <w:rsid w:val="EDDF2564"/>
    <w:rsid w:val="EEEECA29"/>
    <w:rsid w:val="EEFEFDC6"/>
    <w:rsid w:val="EF3D1AAC"/>
    <w:rsid w:val="F75BD882"/>
    <w:rsid w:val="F799939A"/>
    <w:rsid w:val="F79E02D8"/>
    <w:rsid w:val="F7CFEE3F"/>
    <w:rsid w:val="F7DB52D3"/>
    <w:rsid w:val="F86E2AC5"/>
    <w:rsid w:val="FDF6C356"/>
    <w:rsid w:val="FECFA756"/>
    <w:rsid w:val="FF6E9F61"/>
    <w:rsid w:val="FF7EF23E"/>
    <w:rsid w:val="FF7F6E04"/>
    <w:rsid w:val="FF7F9C30"/>
    <w:rsid w:val="FFBF1834"/>
    <w:rsid w:val="FFCF0C1D"/>
    <w:rsid w:val="FFDA2A09"/>
    <w:rsid w:val="FFDDD34D"/>
    <w:rsid w:val="FFF595E1"/>
    <w:rsid w:val="FFFD68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pacing w:after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widowControl w:val="0"/>
      <w:spacing w:before="260" w:beforeLines="0" w:beforeAutospacing="0" w:after="260" w:afterLines="0" w:afterAutospacing="0" w:line="413" w:lineRule="auto"/>
      <w:jc w:val="both"/>
      <w:outlineLvl w:val="1"/>
    </w:pPr>
    <w:rPr>
      <w:rFonts w:ascii="Arial" w:hAnsi="Arial" w:eastAsia="黑体" w:cs="Times New Roman"/>
      <w:b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uiPriority w:val="0"/>
    <w:rPr>
      <w:rFonts w:ascii="Verdana" w:hAnsi="Verdana" w:eastAsia="宋体" w:cs="Times New Roman"/>
      <w:kern w:val="0"/>
      <w:sz w:val="24"/>
      <w:szCs w:val="20"/>
      <w:lang w:eastAsia="en-US"/>
    </w:rPr>
  </w:style>
  <w:style w:type="table" w:default="1" w:styleId="8">
    <w:name w:val="Normal Table"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beforeLines="0" w:after="260" w:afterLines="0" w:line="413" w:lineRule="auto"/>
      <w:jc w:val="both"/>
      <w:textAlignment w:val="baseline"/>
    </w:pPr>
    <w:rPr>
      <w:rFonts w:ascii="Arial" w:hAnsi="Arial" w:eastAsia="黑体" w:cs="Times New Roman"/>
      <w:b/>
      <w:kern w:val="2"/>
      <w:sz w:val="32"/>
      <w:szCs w:val="24"/>
      <w:lang w:val="en-US" w:eastAsia="zh-CN" w:bidi="ar-SA"/>
    </w:rPr>
  </w:style>
  <w:style w:type="paragraph" w:styleId="4">
    <w:name w:val="Normal Indent"/>
    <w:basedOn w:val="1"/>
    <w:unhideWhenUsed/>
    <w:qFormat/>
    <w:uiPriority w:val="99"/>
    <w:pPr>
      <w:widowControl w:val="0"/>
      <w:ind w:firstLine="420" w:firstLineChars="200"/>
    </w:pPr>
    <w:rPr>
      <w:rFonts w:ascii="Times New Roman" w:hAnsi="Times New Roman" w:cs="Times New Roman"/>
      <w:sz w:val="24"/>
    </w:rPr>
  </w:style>
  <w:style w:type="paragraph" w:styleId="5">
    <w:name w:val="index 5"/>
    <w:next w:val="1"/>
    <w:qFormat/>
    <w:uiPriority w:val="0"/>
    <w:pPr>
      <w:widowControl w:val="0"/>
      <w:ind w:left="168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6">
    <w:name w:val="footer"/>
    <w:basedOn w:val="1"/>
    <w:next w:val="5"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table" w:styleId="9">
    <w:name w:val="Table Grid"/>
    <w:basedOn w:val="8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basedOn w:val="10"/>
    <w:qFormat/>
    <w:uiPriority w:val="0"/>
    <w:rPr>
      <w:rFonts w:ascii="Verdana" w:hAnsi="Verdana" w:eastAsia="宋体" w:cs="Times New Roman"/>
      <w:kern w:val="0"/>
      <w:sz w:val="24"/>
      <w:szCs w:val="20"/>
      <w:lang w:eastAsia="en-US"/>
    </w:rPr>
  </w:style>
  <w:style w:type="paragraph" w:customStyle="1" w:styleId="13">
    <w:name w:val="表格文字"/>
    <w:qFormat/>
    <w:uiPriority w:val="0"/>
    <w:pPr>
      <w:widowControl w:val="0"/>
      <w:spacing w:before="25" w:after="25"/>
      <w:jc w:val="left"/>
    </w:pPr>
    <w:rPr>
      <w:rFonts w:ascii="Times New Roman" w:hAnsi="Times New Roman" w:eastAsia="宋体" w:cs="Times New Roman"/>
      <w:bCs/>
      <w:spacing w:val="10"/>
      <w:kern w:val="0"/>
      <w:sz w:val="32"/>
      <w:szCs w:val="24"/>
      <w:lang w:val="en-US" w:eastAsia="zh-CN" w:bidi="ar-SA"/>
    </w:rPr>
  </w:style>
  <w:style w:type="character" w:customStyle="1" w:styleId="14">
    <w:name w:val="font7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61"/>
    <w:basedOn w:val="10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16">
    <w:name w:val="正文 New New New New New New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customStyle="1" w:styleId="17">
    <w:name w:val="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 w:cs="Times New Roman"/>
      <w:kern w:val="0"/>
      <w:sz w:val="24"/>
      <w:szCs w:val="20"/>
      <w:lang w:eastAsia="en-US"/>
    </w:rPr>
  </w:style>
  <w:style w:type="paragraph" w:customStyle="1" w:styleId="18">
    <w:name w:val="正文 New New New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customStyle="1" w:styleId="19">
    <w:name w:val="正文 New New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20">
    <w:name w:val="font31"/>
    <w:basedOn w:val="10"/>
    <w:qFormat/>
    <w:uiPriority w:val="0"/>
    <w:rPr>
      <w:rFonts w:hint="eastAsia" w:ascii="仿宋_GB2312" w:eastAsia="仿宋_GB2312" w:cs="仿宋_GB2312"/>
      <w:b/>
      <w:color w:val="000000"/>
      <w:sz w:val="28"/>
      <w:szCs w:val="28"/>
      <w:u w:val="none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b/>
      <w:color w:val="000000"/>
      <w:sz w:val="28"/>
      <w:szCs w:val="28"/>
      <w:u w:val="none"/>
    </w:rPr>
  </w:style>
  <w:style w:type="paragraph" w:customStyle="1" w:styleId="22">
    <w:name w:val="正文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23">
    <w:name w:val="正文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50</Company>
  <Pages>1</Pages>
  <Words>266</Words>
  <Characters>374</Characters>
  <Lines>8</Lines>
  <Paragraphs>2</Paragraphs>
  <TotalTime>4</TotalTime>
  <ScaleCrop>false</ScaleCrop>
  <LinksUpToDate>false</LinksUpToDate>
  <CharactersWithSpaces>412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2011-02-26T23:19:00Z</dcterms:created>
  <dc:creator>养老</dc:creator>
  <cp:lastModifiedBy>风</cp:lastModifiedBy>
  <cp:lastPrinted>2025-07-20T09:44:00Z</cp:lastPrinted>
  <dcterms:modified xsi:type="dcterms:W3CDTF">2025-08-04T01:51:57Z</dcterms:modified>
  <dc:subject>广东省人力资源和社会保障厅 广东省财政厅关于2020年调整退休人员基本养老金的请示</dc:subject>
  <dc:title>粤人社报〔2020〕73号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89ED8A322AD64159AE1E14AC15E2B9BB_13</vt:lpwstr>
  </property>
  <property fmtid="{D5CDD505-2E9C-101B-9397-08002B2CF9AE}" pid="4" name="close">
    <vt:lpwstr>true</vt:lpwstr>
  </property>
  <property fmtid="{D5CDD505-2E9C-101B-9397-08002B2CF9AE}" pid="5" name="showFlag">
    <vt:bool>false</vt:bool>
  </property>
  <property fmtid="{D5CDD505-2E9C-101B-9397-08002B2CF9AE}" pid="6" name="userName">
    <vt:lpwstr>谭海青</vt:lpwstr>
  </property>
  <property fmtid="{D5CDD505-2E9C-101B-9397-08002B2CF9AE}" pid="7" name="KSOTemplateDocerSaveRecord">
    <vt:lpwstr>eyJoZGlkIjoiYmY5MjFlZTA4YWQzODNhNjgxNGE3MWU0MWFjMmQ2MjEiLCJ1c2VySWQiOiI3MjU1MTU3NzIifQ==</vt:lpwstr>
  </property>
</Properties>
</file>